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FE7" w:rsidRDefault="007E6DDD">
      <w:r>
        <w:t>Direct and Indirect Characterization</w:t>
      </w:r>
    </w:p>
    <w:p w:rsidR="007E6DDD" w:rsidRDefault="007E6DDD">
      <w:r>
        <w:t>MATERIALS: paper, colored pencils, markers, Ship Breaker</w:t>
      </w:r>
    </w:p>
    <w:p w:rsidR="007E6DDD" w:rsidRDefault="007E6DDD">
      <w:r>
        <w:t>GROUPING: whole class, individual</w:t>
      </w:r>
    </w:p>
    <w:p w:rsidR="007E6DDD" w:rsidRDefault="007E6DDD">
      <w:r>
        <w:t xml:space="preserve">PROCEDURE: Students will choose two characters from the story and find quotes that give direct and indirect characterization. Direct characterization will give direct information about the character such as what they look like.  Indirect quotes will give information about what type of character they are based on their actions, such as loyal, determined, etc.  Once the students have 3 quotes for each character and have labeled whether they were direct or indirect characterization, the student will pick their favorite quote and create an illustration of the character. </w:t>
      </w:r>
    </w:p>
    <w:p w:rsidR="007E6DDD" w:rsidRDefault="007E6DDD" w:rsidP="007E6DDD">
      <w:r>
        <w:t xml:space="preserve">SPECIAL NEEDS:  For students with special needs, partial quotes can be provided with a page number.  The students can fill in the missing words from the quote and determine which type of characterization it is.  </w:t>
      </w:r>
    </w:p>
    <w:p w:rsidR="007E6DDD" w:rsidRDefault="007E6DDD"/>
    <w:sectPr w:rsidR="007E6DDD" w:rsidSect="00451F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6DDD"/>
    <w:rsid w:val="0028741D"/>
    <w:rsid w:val="00451FE7"/>
    <w:rsid w:val="007E6D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F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bweezy</dc:creator>
  <cp:lastModifiedBy>bweezy</cp:lastModifiedBy>
  <cp:revision>2</cp:revision>
  <dcterms:created xsi:type="dcterms:W3CDTF">2012-01-29T23:52:00Z</dcterms:created>
  <dcterms:modified xsi:type="dcterms:W3CDTF">2012-01-29T23:52:00Z</dcterms:modified>
</cp:coreProperties>
</file>